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BD1F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>Projekt edukacyjny „Z Kicią Kocią maluchy zmieniają się w zuchy”</w:t>
      </w:r>
    </w:p>
    <w:p w14:paraId="4876281A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 xml:space="preserve"> Celem projektu jest propagowanie czytelnictwa wśród najmłodszych przedszkolaków, łagodna adaptacja do warunków przedszkolnych, poprzez utożsamianie się z bohaterami książkowymi oraz rozwijanie potencjału poznawczego dzieci. </w:t>
      </w:r>
    </w:p>
    <w:p w14:paraId="77ED3F1D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>Cele szczegółowe:</w:t>
      </w:r>
    </w:p>
    <w:p w14:paraId="639B3B49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 xml:space="preserve">- zachęcanie dzieci do samodzielnego sięgania po literaturę, </w:t>
      </w:r>
    </w:p>
    <w:p w14:paraId="553E542F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 xml:space="preserve">- rozbudzanie zainteresowań czytelniczych wśród najmłodszych, </w:t>
      </w:r>
    </w:p>
    <w:p w14:paraId="533061CB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 xml:space="preserve">- nauka właściwych społecznie postaw oraz </w:t>
      </w:r>
      <w:proofErr w:type="spellStart"/>
      <w:r w:rsidRPr="00903FF4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903FF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2496F8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 xml:space="preserve">- rozbudzanie ciekawości poznawczej dzieci, </w:t>
      </w:r>
    </w:p>
    <w:p w14:paraId="50C062FD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 xml:space="preserve">- rozwijanie zainteresowań oraz uzdolnień dzieci, </w:t>
      </w:r>
    </w:p>
    <w:p w14:paraId="7FA254E8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 xml:space="preserve">- zachęcanie do aktywności poprzez wykonywanie różnorodnych zadań, </w:t>
      </w:r>
    </w:p>
    <w:p w14:paraId="11A046B0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>- doskonalenie samodzielności przedszkolaków,</w:t>
      </w:r>
    </w:p>
    <w:p w14:paraId="4CC491E6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 xml:space="preserve"> - kształtowanie dojrzałości emocjonalnej i społecznej,</w:t>
      </w:r>
    </w:p>
    <w:p w14:paraId="2C1DF4BB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 xml:space="preserve"> - rozwijanie kreatywności dzieci oraz nauczycieli, </w:t>
      </w:r>
    </w:p>
    <w:p w14:paraId="14426B0D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 xml:space="preserve">- stwarzanie warunków do umiejętnego rozwiązywania problemów, </w:t>
      </w:r>
    </w:p>
    <w:p w14:paraId="53117F47" w14:textId="77777777" w:rsidR="00903FF4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 xml:space="preserve">- wspieranie nauczycieli w realizacji zadań dydaktycznych, wychowawczych oraz opiekuńczych, </w:t>
      </w:r>
    </w:p>
    <w:p w14:paraId="56776A77" w14:textId="614CB16A" w:rsidR="00D34968" w:rsidRPr="00903FF4" w:rsidRDefault="00903FF4" w:rsidP="00903FF4">
      <w:pPr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sz w:val="28"/>
          <w:szCs w:val="28"/>
        </w:rPr>
        <w:t>- stwarzanie możliwości ogólnego rozwoju dla dzieci i nauczycieli.</w:t>
      </w:r>
    </w:p>
    <w:sectPr w:rsidR="00D34968" w:rsidRPr="0090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F4"/>
    <w:rsid w:val="00281209"/>
    <w:rsid w:val="007119D4"/>
    <w:rsid w:val="00903FF4"/>
    <w:rsid w:val="00C235F4"/>
    <w:rsid w:val="00C826B0"/>
    <w:rsid w:val="00D3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97A0"/>
  <w15:chartTrackingRefBased/>
  <w15:docId w15:val="{B7820BF8-D707-4D70-B77A-7CEA8DB1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2024-02-08T18:20:00Z</dcterms:created>
  <dcterms:modified xsi:type="dcterms:W3CDTF">2024-02-08T18:21:00Z</dcterms:modified>
</cp:coreProperties>
</file>